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0F" w:rsidRPr="0053490F" w:rsidRDefault="0053490F" w:rsidP="0053490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b/>
          <w:bCs/>
          <w:color w:val="000000"/>
          <w:lang w:val="en-GB" w:eastAsia="it-IT"/>
        </w:rPr>
        <w:t>Assistant/Associate/Full Professor of Anatomic Pathology</w:t>
      </w:r>
    </w:p>
    <w:p w:rsidR="0053490F" w:rsidRDefault="0053490F" w:rsidP="0053490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lang w:val="en-GB" w:eastAsia="it-IT"/>
        </w:rPr>
      </w:pPr>
      <w:r w:rsidRPr="0053490F">
        <w:rPr>
          <w:rFonts w:ascii="Arial" w:eastAsia="Times New Roman" w:hAnsi="Arial" w:cs="Arial"/>
          <w:b/>
          <w:bCs/>
          <w:color w:val="000000"/>
          <w:lang w:val="en-GB" w:eastAsia="it-IT"/>
        </w:rPr>
        <w:t>University of Wisconsin-Madison</w:t>
      </w:r>
    </w:p>
    <w:p w:rsidR="0053490F" w:rsidRPr="0053490F" w:rsidRDefault="0053490F" w:rsidP="0053490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lang w:val="en-GB" w:eastAsia="it-IT"/>
        </w:rPr>
      </w:pPr>
      <w:bookmarkStart w:id="0" w:name="_GoBack"/>
      <w:bookmarkEnd w:id="0"/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color w:val="000000"/>
          <w:lang w:val="en-GB" w:eastAsia="it-IT"/>
        </w:rPr>
        <w:t xml:space="preserve">The Department of </w:t>
      </w:r>
      <w:proofErr w:type="spellStart"/>
      <w:r w:rsidRPr="0053490F">
        <w:rPr>
          <w:rFonts w:ascii="Arial" w:eastAsia="Times New Roman" w:hAnsi="Arial" w:cs="Arial"/>
          <w:color w:val="000000"/>
          <w:lang w:val="en-GB" w:eastAsia="it-IT"/>
        </w:rPr>
        <w:t>Pathobiological</w:t>
      </w:r>
      <w:proofErr w:type="spellEnd"/>
      <w:r w:rsidRPr="0053490F">
        <w:rPr>
          <w:rFonts w:ascii="Arial" w:eastAsia="Times New Roman" w:hAnsi="Arial" w:cs="Arial"/>
          <w:color w:val="000000"/>
          <w:lang w:val="en-GB" w:eastAsia="it-IT"/>
        </w:rPr>
        <w:t xml:space="preserve"> Sciences, University of Wisconsin-Madison, School of Veterinary Medicine, is seeking candidates for a </w:t>
      </w:r>
      <w:r w:rsidRPr="0053490F">
        <w:rPr>
          <w:rFonts w:ascii="Arial" w:eastAsia="Times New Roman" w:hAnsi="Arial" w:cs="Arial"/>
          <w:b/>
          <w:bCs/>
          <w:color w:val="0000FF"/>
          <w:lang w:val="en-GB" w:eastAsia="it-IT"/>
        </w:rPr>
        <w:t>clinical</w:t>
      </w:r>
      <w:r w:rsidRPr="0053490F">
        <w:rPr>
          <w:rFonts w:ascii="Arial" w:eastAsia="Times New Roman" w:hAnsi="Arial" w:cs="Arial"/>
          <w:b/>
          <w:bCs/>
          <w:color w:val="000000"/>
          <w:lang w:val="en-GB" w:eastAsia="it-IT"/>
        </w:rPr>
        <w:t>-, </w:t>
      </w:r>
      <w:r w:rsidRPr="0053490F">
        <w:rPr>
          <w:rFonts w:ascii="Arial" w:eastAsia="Times New Roman" w:hAnsi="Arial" w:cs="Arial"/>
          <w:b/>
          <w:bCs/>
          <w:color w:val="0000FF"/>
          <w:lang w:val="en-GB" w:eastAsia="it-IT"/>
        </w:rPr>
        <w:t>teaching</w:t>
      </w:r>
      <w:r w:rsidRPr="0053490F">
        <w:rPr>
          <w:rFonts w:ascii="Arial" w:eastAsia="Times New Roman" w:hAnsi="Arial" w:cs="Arial"/>
          <w:b/>
          <w:bCs/>
          <w:color w:val="000000"/>
          <w:lang w:val="en-GB" w:eastAsia="it-IT"/>
        </w:rPr>
        <w:t>-, or </w:t>
      </w:r>
      <w:r w:rsidRPr="0053490F">
        <w:rPr>
          <w:rFonts w:ascii="Arial" w:eastAsia="Times New Roman" w:hAnsi="Arial" w:cs="Arial"/>
          <w:b/>
          <w:bCs/>
          <w:color w:val="0000FF"/>
          <w:lang w:val="en-GB" w:eastAsia="it-IT"/>
        </w:rPr>
        <w:t>tenure-track </w:t>
      </w:r>
      <w:r w:rsidRPr="0053490F">
        <w:rPr>
          <w:rFonts w:ascii="Arial" w:eastAsia="Times New Roman" w:hAnsi="Arial" w:cs="Arial"/>
          <w:color w:val="000000"/>
          <w:lang w:val="en-GB" w:eastAsia="it-IT"/>
        </w:rPr>
        <w:t>anatomic pathology faculty position. Across all positions, there is a 60% expected effort for clinical diagnostic biopsy and necropsy service/clinical teaching, with variable percentage distributions for teaching pre-clinical veterinary students (e.g. 2nd-year pathology courses), collaborative research, and academic service responsibilities.</w:t>
      </w:r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color w:val="000000"/>
          <w:lang w:val="en-GB" w:eastAsia="it-IT"/>
        </w:rPr>
        <w:t> </w:t>
      </w:r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color w:val="000000"/>
          <w:lang w:val="en-GB" w:eastAsia="it-IT"/>
        </w:rPr>
        <w:t>The clinical- and teaching-track positions are open for applicants at all levels (assistant, associate, and full professors), but due to the significant clinical service component (60% effort), the tenure track-position accepts applicants for the associate and full professor levels only.</w:t>
      </w:r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color w:val="000000"/>
          <w:lang w:val="en-GB" w:eastAsia="it-IT"/>
        </w:rPr>
        <w:t> </w:t>
      </w:r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color w:val="000000"/>
          <w:lang w:val="en-GB" w:eastAsia="it-IT"/>
        </w:rPr>
        <w:t>The minimum requirements for the selected candidate include a DVM or equivalent, ACVP or ECVP board certification, and licensure or eligibility for licensure in Wisconsin. Two years of post-residency experience in diagnostic anatomic pathology, research experience and/or a PhD, as well as a demonstrated strong interest and experience in training pathology residents are preferred but not required.</w:t>
      </w:r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color w:val="000000"/>
          <w:lang w:val="en-GB" w:eastAsia="it-IT"/>
        </w:rPr>
        <w:t> </w:t>
      </w:r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color w:val="000000"/>
          <w:lang w:val="en-GB" w:eastAsia="it-IT"/>
        </w:rPr>
        <w:t>Please see attached for more details and links below for job application process. Please note that there is only one position available with flexible track.</w:t>
      </w:r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color w:val="000000"/>
          <w:lang w:val="en-GB" w:eastAsia="it-IT"/>
        </w:rPr>
        <w:t> </w:t>
      </w:r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color w:val="000000"/>
          <w:lang w:val="en-GB" w:eastAsia="it-IT"/>
        </w:rPr>
        <w:t>1. Tenure track – Associate and full professors only (PVL255129)</w:t>
      </w:r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hyperlink r:id="rId4" w:tgtFrame="_blank" w:tooltip="https://jobs.hr.wisc.edu/en-us/search/?job-mail-subscribe-privacy=agree&amp;search-keyword=255129" w:history="1">
        <w:r w:rsidRPr="0053490F">
          <w:rPr>
            <w:rFonts w:ascii="Arial" w:eastAsia="Times New Roman" w:hAnsi="Arial" w:cs="Arial"/>
            <w:color w:val="0563C1"/>
            <w:u w:val="single"/>
            <w:lang w:val="en-GB" w:eastAsia="it-IT"/>
          </w:rPr>
          <w:t>https://jobs.hr.wisc.edu/en-us/search/?job-mail-subscribe-privacy=agree&amp;search-keyword=255129</w:t>
        </w:r>
      </w:hyperlink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color w:val="000000"/>
          <w:lang w:val="en-GB" w:eastAsia="it-IT"/>
        </w:rPr>
        <w:t>2. Clinical track – Assistant, associate, and full professors (PVL254774)</w:t>
      </w:r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hyperlink r:id="rId5" w:tgtFrame="_blank" w:tooltip="https://jobs.hr.wisc.edu/en-us/search/?job-mail-subscribe-privacy=agree&amp;search-keyword=254774" w:history="1">
        <w:r w:rsidRPr="0053490F">
          <w:rPr>
            <w:rFonts w:ascii="Arial" w:eastAsia="Times New Roman" w:hAnsi="Arial" w:cs="Arial"/>
            <w:color w:val="0563C1"/>
            <w:u w:val="single"/>
            <w:lang w:val="en-GB" w:eastAsia="it-IT"/>
          </w:rPr>
          <w:t>https://jobs.hr.wisc.edu/en-us/search/?job-mail-subscribe-privacy=agree&amp;search-keyword=254774</w:t>
        </w:r>
      </w:hyperlink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r w:rsidRPr="0053490F">
        <w:rPr>
          <w:rFonts w:ascii="Arial" w:eastAsia="Times New Roman" w:hAnsi="Arial" w:cs="Arial"/>
          <w:color w:val="000000"/>
          <w:lang w:val="en-GB" w:eastAsia="it-IT"/>
        </w:rPr>
        <w:t>3. Teaching track – Assistant, associate, and full professors (PVL255130)</w:t>
      </w:r>
    </w:p>
    <w:p w:rsidR="0053490F" w:rsidRPr="0053490F" w:rsidRDefault="0053490F" w:rsidP="0053490F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it-IT"/>
        </w:rPr>
      </w:pPr>
      <w:hyperlink r:id="rId6" w:tgtFrame="_blank" w:tooltip="https://jobs.hr.wisc.edu/en-us/search/?job-mail-subscribe-privacy=agree&amp;search-keyword=255130" w:history="1">
        <w:r w:rsidRPr="0053490F">
          <w:rPr>
            <w:rFonts w:ascii="Arial" w:eastAsia="Times New Roman" w:hAnsi="Arial" w:cs="Arial"/>
            <w:color w:val="0563C1"/>
            <w:u w:val="single"/>
            <w:lang w:val="en-GB" w:eastAsia="it-IT"/>
          </w:rPr>
          <w:t>https://jobs.hr.wisc.edu/en-us/search/?job-mail-subscribe-privacy=agree&amp;search-keyword=255130</w:t>
        </w:r>
      </w:hyperlink>
    </w:p>
    <w:p w:rsidR="0053490F" w:rsidRPr="0053490F" w:rsidRDefault="0053490F" w:rsidP="00534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53490F" w:rsidRPr="0053490F" w:rsidRDefault="0053490F">
      <w:pPr>
        <w:rPr>
          <w:lang w:val="en-GB"/>
        </w:rPr>
      </w:pPr>
    </w:p>
    <w:sectPr w:rsidR="0053490F" w:rsidRPr="005349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0F"/>
    <w:rsid w:val="005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B0EA"/>
  <w15:chartTrackingRefBased/>
  <w15:docId w15:val="{7C7C452B-39D5-48F1-B9EC-DE53F7A3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34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bs.hr.wisc.edu/en-us/search/?job-mail-subscribe-privacy=agree&amp;search-keyword=255130" TargetMode="External"/><Relationship Id="rId5" Type="http://schemas.openxmlformats.org/officeDocument/2006/relationships/hyperlink" Target="https://jobs.hr.wisc.edu/en-us/search/?job-mail-subscribe-privacy=agree&amp;search-keyword=254774" TargetMode="External"/><Relationship Id="rId4" Type="http://schemas.openxmlformats.org/officeDocument/2006/relationships/hyperlink" Target="https://jobs.hr.wisc.edu/en-us/search/?job-mail-subscribe-privacy=agree&amp;search-keyword=25512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Maria</dc:creator>
  <cp:keywords/>
  <dc:description/>
  <cp:lastModifiedBy>De Maria</cp:lastModifiedBy>
  <cp:revision>1</cp:revision>
  <dcterms:created xsi:type="dcterms:W3CDTF">2022-09-30T13:28:00Z</dcterms:created>
  <dcterms:modified xsi:type="dcterms:W3CDTF">2022-09-30T13:29:00Z</dcterms:modified>
</cp:coreProperties>
</file>