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8E" w:rsidRPr="00327CCA" w:rsidRDefault="0028008E" w:rsidP="0028008E">
      <w:pPr>
        <w:spacing w:after="240" w:line="240" w:lineRule="auto"/>
        <w:rPr>
          <w:rFonts w:ascii="Times New Roman" w:eastAsia="Times New Roman" w:hAnsi="Times New Roman" w:cs="Times New Roman"/>
          <w:sz w:val="24"/>
          <w:szCs w:val="24"/>
          <w:lang w:val="en-GB" w:eastAsia="it-IT"/>
        </w:rPr>
      </w:pPr>
    </w:p>
    <w:p w:rsidR="0028008E" w:rsidRPr="00327CCA" w:rsidRDefault="0028008E" w:rsidP="0028008E">
      <w:pPr>
        <w:spacing w:after="0" w:line="240" w:lineRule="auto"/>
        <w:rPr>
          <w:rFonts w:ascii="Times New Roman" w:eastAsia="Times New Roman" w:hAnsi="Times New Roman" w:cs="Times New Roman"/>
          <w:sz w:val="24"/>
          <w:szCs w:val="24"/>
          <w:lang w:val="en-GB" w:eastAsia="it-IT"/>
        </w:rPr>
      </w:pPr>
      <w:r w:rsidRPr="00327CCA">
        <w:rPr>
          <w:rFonts w:ascii="Calibri" w:eastAsia="Times New Roman" w:hAnsi="Calibri" w:cs="Calibri"/>
          <w:b/>
          <w:bCs/>
          <w:lang w:val="en-GB" w:eastAsia="it-IT"/>
        </w:rPr>
        <w:t>Diagnostic Veterinary Anatomic Pathologist</w:t>
      </w:r>
      <w:r w:rsidRPr="00327CCA">
        <w:rPr>
          <w:rFonts w:ascii="Calibri" w:eastAsia="Times New Roman" w:hAnsi="Calibri" w:cs="Calibri"/>
          <w:lang w:val="en-GB" w:eastAsia="it-IT"/>
        </w:rPr>
        <w:t xml:space="preserve"> – The Animal Disease Research and Diagnostic Laboratory (ADRDL) at South Dakota State University invites applications for a 12-month, tenure-track, Diagnostic Veterinary Anatomic Pathologist position as an Assistant, Associate or Full Professor based on candidate qualifications and University standards. The laboratory is an AAVLD accredited, full-service laboratory within the Veterinary and Biomedical Sciences Department. The ADRDL is housed within a new, state-of-the-art facility, and the caseload consists primarily of spontaneous disease in livestock, but also includes a diverse range of species and case types. The duties of this position are 70% diagnostic service including necropsies, histopathologic examinations, and consultation with laboratory clients, and 20% research and 10% teaching (primarily team teaching and/or pathology resident training). A DVM degree from an AVMA accredited and approved veterinary college or equivalent, and documentation of a minimum of 3 years of formal training in comparative veterinary pathology (e.g. residency and/or MS/PhD in veterinary pathology) are the minimum qualifications.  Effective communication (oral and written) and interpersonal relation skills, and the ability to collaborate are expected.  Salary and rank will be commensurate with qualifications and experience. To apply, visit </w:t>
      </w:r>
      <w:hyperlink r:id="rId4" w:tgtFrame="_blank" w:history="1">
        <w:r w:rsidRPr="00327CCA">
          <w:rPr>
            <w:rFonts w:ascii="Calibri" w:eastAsia="Times New Roman" w:hAnsi="Calibri" w:cs="Calibri"/>
            <w:color w:val="0000FF"/>
            <w:u w:val="single"/>
            <w:lang w:val="en-GB" w:eastAsia="it-IT"/>
          </w:rPr>
          <w:t>https://YourFuture.sdbor.edu</w:t>
        </w:r>
      </w:hyperlink>
      <w:r w:rsidRPr="00327CCA">
        <w:rPr>
          <w:rFonts w:ascii="Calibri" w:eastAsia="Times New Roman" w:hAnsi="Calibri" w:cs="Calibri"/>
          <w:lang w:val="en-GB" w:eastAsia="it-IT"/>
        </w:rPr>
        <w:t xml:space="preserve">, search for the position, and follow the electronic application process.  For information on the position, please contact </w:t>
      </w:r>
      <w:proofErr w:type="spellStart"/>
      <w:r w:rsidRPr="00327CCA">
        <w:rPr>
          <w:rFonts w:ascii="Calibri" w:eastAsia="Times New Roman" w:hAnsi="Calibri" w:cs="Calibri"/>
          <w:lang w:val="en-GB" w:eastAsia="it-IT"/>
        </w:rPr>
        <w:t>Dr.</w:t>
      </w:r>
      <w:proofErr w:type="spellEnd"/>
      <w:r w:rsidRPr="00327CCA">
        <w:rPr>
          <w:rFonts w:ascii="Calibri" w:eastAsia="Times New Roman" w:hAnsi="Calibri" w:cs="Calibri"/>
          <w:lang w:val="en-GB" w:eastAsia="it-IT"/>
        </w:rPr>
        <w:t xml:space="preserve"> Tamer </w:t>
      </w:r>
      <w:proofErr w:type="spellStart"/>
      <w:r w:rsidRPr="00327CCA">
        <w:rPr>
          <w:rFonts w:ascii="Calibri" w:eastAsia="Times New Roman" w:hAnsi="Calibri" w:cs="Calibri"/>
          <w:lang w:val="en-GB" w:eastAsia="it-IT"/>
        </w:rPr>
        <w:t>Sharafeldin</w:t>
      </w:r>
      <w:proofErr w:type="spellEnd"/>
      <w:r w:rsidRPr="00327CCA">
        <w:rPr>
          <w:rFonts w:ascii="Calibri" w:eastAsia="Times New Roman" w:hAnsi="Calibri" w:cs="Calibri"/>
          <w:lang w:val="en-GB" w:eastAsia="it-IT"/>
        </w:rPr>
        <w:t xml:space="preserve"> at (605) 688-5171 or </w:t>
      </w:r>
      <w:hyperlink r:id="rId5" w:tgtFrame="_blank" w:history="1">
        <w:r w:rsidRPr="00327CCA">
          <w:rPr>
            <w:rFonts w:ascii="Calibri" w:eastAsia="Times New Roman" w:hAnsi="Calibri" w:cs="Calibri"/>
            <w:color w:val="0000FF"/>
            <w:u w:val="single"/>
            <w:lang w:val="en-GB" w:eastAsia="it-IT"/>
          </w:rPr>
          <w:t>tamer.sharafeldin@sdstate.edu</w:t>
        </w:r>
      </w:hyperlink>
      <w:r w:rsidRPr="00327CCA">
        <w:rPr>
          <w:rFonts w:ascii="Calibri" w:eastAsia="Times New Roman" w:hAnsi="Calibri" w:cs="Calibri"/>
          <w:lang w:val="en-GB" w:eastAsia="it-IT"/>
        </w:rPr>
        <w:t>. For questions on the electronic employment process, contact SDSU Human Resources at (605) 688-4128. </w:t>
      </w:r>
    </w:p>
    <w:p w:rsidR="0028008E" w:rsidRPr="00327CCA" w:rsidRDefault="0028008E" w:rsidP="0028008E">
      <w:pPr>
        <w:spacing w:before="100" w:beforeAutospacing="1" w:after="100" w:afterAutospacing="1" w:line="240" w:lineRule="auto"/>
        <w:rPr>
          <w:rFonts w:ascii="Times New Roman" w:eastAsia="Times New Roman" w:hAnsi="Times New Roman" w:cs="Times New Roman"/>
          <w:sz w:val="24"/>
          <w:szCs w:val="24"/>
          <w:lang w:val="en-US" w:eastAsia="it-IT"/>
        </w:rPr>
      </w:pPr>
      <w:r w:rsidRPr="00327CCA">
        <w:rPr>
          <w:rFonts w:ascii="Times New Roman" w:eastAsia="Times New Roman" w:hAnsi="Times New Roman" w:cs="Times New Roman"/>
          <w:sz w:val="24"/>
          <w:szCs w:val="24"/>
          <w:lang w:val="en-US" w:eastAsia="it-IT"/>
        </w:rPr>
        <w:t>The department actively provides access to and opportunities for all to receive the benefit of and participate in education, research, and service and is especially interested in candidates that can contribute to this land-grant access mission.  South Dakota State University is an AA/EO employer – vets, disability.</w:t>
      </w:r>
    </w:p>
    <w:p w:rsidR="001D3007" w:rsidRPr="0028008E" w:rsidRDefault="0028008E" w:rsidP="0028008E">
      <w:pPr>
        <w:rPr>
          <w:lang w:val="en-GB"/>
        </w:rPr>
      </w:pPr>
      <w:r w:rsidRPr="00327CCA">
        <w:rPr>
          <w:rFonts w:ascii="Times New Roman" w:eastAsia="Times New Roman" w:hAnsi="Times New Roman" w:cs="Times New Roman"/>
          <w:sz w:val="24"/>
          <w:szCs w:val="24"/>
          <w:lang w:val="en-US" w:eastAsia="it-IT"/>
        </w:rPr>
        <w:t> </w:t>
      </w:r>
      <w:bookmarkStart w:id="0" w:name="_GoBack"/>
      <w:bookmarkEnd w:id="0"/>
    </w:p>
    <w:sectPr w:rsidR="001D3007" w:rsidRPr="00280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8E"/>
    <w:rsid w:val="0028008E"/>
    <w:rsid w:val="00290231"/>
    <w:rsid w:val="002C6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3076F-3DEA-40D8-8163-1275ED28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00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mer.sharafeldin@sdstate.edu" TargetMode="External"/><Relationship Id="rId4" Type="http://schemas.openxmlformats.org/officeDocument/2006/relationships/hyperlink" Target="https://YourFuture.sdbor.ed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Maria</dc:creator>
  <cp:keywords/>
  <dc:description/>
  <cp:lastModifiedBy>De Maria</cp:lastModifiedBy>
  <cp:revision>1</cp:revision>
  <dcterms:created xsi:type="dcterms:W3CDTF">2023-03-13T18:36:00Z</dcterms:created>
  <dcterms:modified xsi:type="dcterms:W3CDTF">2023-03-13T18:37:00Z</dcterms:modified>
</cp:coreProperties>
</file>