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FA141" w14:textId="77777777" w:rsidR="00006308" w:rsidRPr="00006308" w:rsidRDefault="00006308" w:rsidP="00006308">
      <w:pPr>
        <w:jc w:val="center"/>
        <w:rPr>
          <w:b/>
          <w:bCs/>
          <w:lang w:val="en-GB"/>
        </w:rPr>
      </w:pPr>
      <w:r w:rsidRPr="00006308">
        <w:rPr>
          <w:b/>
          <w:bCs/>
          <w:lang w:val="en-GB"/>
        </w:rPr>
        <w:t>Antech Diagnostics hiring Anatomic Pathologist</w:t>
      </w:r>
    </w:p>
    <w:p w14:paraId="7F2A260F" w14:textId="77777777" w:rsidR="00006308" w:rsidRPr="00006308" w:rsidRDefault="00006308" w:rsidP="00006308">
      <w:pPr>
        <w:rPr>
          <w:lang w:val="en-GB"/>
        </w:rPr>
      </w:pPr>
    </w:p>
    <w:p w14:paraId="0F02F993" w14:textId="77777777" w:rsidR="00006308" w:rsidRPr="00006308" w:rsidRDefault="00006308" w:rsidP="00006308">
      <w:pPr>
        <w:rPr>
          <w:lang w:val="en-GB"/>
        </w:rPr>
      </w:pPr>
      <w:r w:rsidRPr="00006308">
        <w:rPr>
          <w:lang w:val="en-GB"/>
        </w:rPr>
        <w:t xml:space="preserve">Candidates are encouraged to apply before May 5th for full consideration. </w:t>
      </w:r>
    </w:p>
    <w:p w14:paraId="002D3414" w14:textId="77777777" w:rsidR="00006308" w:rsidRPr="00006308" w:rsidRDefault="00006308" w:rsidP="00006308">
      <w:pPr>
        <w:rPr>
          <w:lang w:val="en-GB"/>
        </w:rPr>
      </w:pPr>
    </w:p>
    <w:p w14:paraId="6133952B" w14:textId="77777777" w:rsidR="00006308" w:rsidRPr="00006308" w:rsidRDefault="00006308" w:rsidP="00006308">
      <w:pPr>
        <w:rPr>
          <w:lang w:val="en-GB"/>
        </w:rPr>
      </w:pPr>
      <w:r w:rsidRPr="00006308">
        <w:rPr>
          <w:lang w:val="en-GB"/>
        </w:rPr>
        <w:t>Antech is excited to announce an open position for an Anatomic Pathologist! Come join our team and help us drive veterinary anatomic pathology forward while providing top-notch diagnostics. This position is full-time and 100% remote, primarily dedicated to reading biopsies, predominately surgical with occasional "necropsies in a bottle".</w:t>
      </w:r>
    </w:p>
    <w:p w14:paraId="12EE6B6A" w14:textId="77777777" w:rsidR="00006308" w:rsidRPr="00006308" w:rsidRDefault="00006308" w:rsidP="00006308">
      <w:pPr>
        <w:rPr>
          <w:lang w:val="en-GB"/>
        </w:rPr>
      </w:pPr>
    </w:p>
    <w:p w14:paraId="5F9B8CBC" w14:textId="77777777" w:rsidR="00006308" w:rsidRPr="00006308" w:rsidRDefault="00006308" w:rsidP="00006308">
      <w:pPr>
        <w:rPr>
          <w:lang w:val="en-GB"/>
        </w:rPr>
      </w:pPr>
    </w:p>
    <w:p w14:paraId="6D72F038" w14:textId="77777777" w:rsidR="00006308" w:rsidRPr="00006308" w:rsidRDefault="00006308" w:rsidP="00006308">
      <w:pPr>
        <w:rPr>
          <w:lang w:val="en-GB"/>
        </w:rPr>
      </w:pPr>
      <w:r w:rsidRPr="00006308">
        <w:rPr>
          <w:lang w:val="en-GB"/>
        </w:rPr>
        <w:t>Antech is a division of Mars Veterinary Health (MVH), a privately held and family-owned equal-opportunity corporation with a global reach, dedicated to making the world a better place for pets. MVH is the largest corporate veterinary organization in North America. Antech’s position within this unique, inclusive environment allows for singular opportunities to contribute to the future of veterinary pathology and animal health.</w:t>
      </w:r>
    </w:p>
    <w:p w14:paraId="6D769212" w14:textId="77777777" w:rsidR="00006308" w:rsidRPr="00006308" w:rsidRDefault="00006308" w:rsidP="00006308">
      <w:pPr>
        <w:rPr>
          <w:lang w:val="en-GB"/>
        </w:rPr>
      </w:pPr>
    </w:p>
    <w:p w14:paraId="78CEB4F2" w14:textId="77777777" w:rsidR="00006308" w:rsidRPr="00006308" w:rsidRDefault="00006308" w:rsidP="00006308">
      <w:pPr>
        <w:rPr>
          <w:lang w:val="en-GB"/>
        </w:rPr>
      </w:pPr>
      <w:r w:rsidRPr="00006308">
        <w:rPr>
          <w:lang w:val="en-GB"/>
        </w:rPr>
        <w:t>Antech’s biopsy base is large and diverse, and our 100% digital platform allows you flexibility in your workday and easy collaboration with colleagues. Opportunities to train and specialize in canine and feline cancer, liver disease, dermatopathology, ocular pathology, oral pathology, exotics, and equines are available. Collaboration with clinical colleagues within MVH on research projects is also available. Veterinary student teaching opportunities are also available through our partnership with Western University.</w:t>
      </w:r>
    </w:p>
    <w:p w14:paraId="2D00A439" w14:textId="77777777" w:rsidR="00006308" w:rsidRPr="00006308" w:rsidRDefault="00006308" w:rsidP="00006308">
      <w:pPr>
        <w:rPr>
          <w:lang w:val="en-GB"/>
        </w:rPr>
      </w:pPr>
    </w:p>
    <w:p w14:paraId="0CA8DF60" w14:textId="77777777" w:rsidR="00006308" w:rsidRPr="00006308" w:rsidRDefault="00006308" w:rsidP="00006308">
      <w:pPr>
        <w:rPr>
          <w:lang w:val="en-GB"/>
        </w:rPr>
      </w:pPr>
    </w:p>
    <w:p w14:paraId="635017C8" w14:textId="458E0FFC" w:rsidR="009A5F93" w:rsidRPr="00006308" w:rsidRDefault="00006308" w:rsidP="00006308">
      <w:pPr>
        <w:rPr>
          <w:lang w:val="en-GB"/>
        </w:rPr>
      </w:pPr>
      <w:r w:rsidRPr="00006308">
        <w:rPr>
          <w:lang w:val="en-GB"/>
        </w:rPr>
        <w:t>At Mars, we believe that the world we want tomorrow starts with how we do business today. If you feel the same way, learn more and apply through our LinkedIn post. https://bit.ly/40qxR7p</w:t>
      </w:r>
    </w:p>
    <w:sectPr w:rsidR="009A5F93" w:rsidRPr="0000630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08"/>
    <w:rsid w:val="00006308"/>
    <w:rsid w:val="003307DE"/>
    <w:rsid w:val="009A5F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835F9"/>
  <w15:chartTrackingRefBased/>
  <w15:docId w15:val="{AD5C6DD4-3610-43D5-8132-0E1820F2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0</DocSecurity>
  <Lines>11</Lines>
  <Paragraphs>3</Paragraphs>
  <ScaleCrop>false</ScaleCrop>
  <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De Maria</dc:creator>
  <cp:keywords/>
  <dc:description/>
  <cp:lastModifiedBy>Raffaella De Maria</cp:lastModifiedBy>
  <cp:revision>1</cp:revision>
  <dcterms:created xsi:type="dcterms:W3CDTF">2023-04-27T10:58:00Z</dcterms:created>
  <dcterms:modified xsi:type="dcterms:W3CDTF">2023-04-27T10:58:00Z</dcterms:modified>
</cp:coreProperties>
</file>